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66" w:rsidRDefault="00415466" w:rsidP="00415466">
      <w:pPr>
        <w:jc w:val="center"/>
        <w:rPr>
          <w:b/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 xml:space="preserve">Пояснювальна записка до проекту рішення міської ради </w:t>
      </w:r>
      <w:r>
        <w:rPr>
          <w:b/>
          <w:sz w:val="28"/>
          <w:szCs w:val="28"/>
          <w:lang w:val="uk-UA"/>
        </w:rPr>
        <w:t>від 15.08.2019р.</w:t>
      </w:r>
    </w:p>
    <w:p w:rsidR="00415466" w:rsidRPr="00346D04" w:rsidRDefault="00415466" w:rsidP="00415466">
      <w:pPr>
        <w:jc w:val="center"/>
        <w:rPr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>«Про</w:t>
      </w:r>
      <w:r>
        <w:rPr>
          <w:b/>
          <w:sz w:val="28"/>
          <w:szCs w:val="28"/>
          <w:lang w:val="uk-UA"/>
        </w:rPr>
        <w:t xml:space="preserve"> надання </w:t>
      </w:r>
      <w:r w:rsidRPr="00237748">
        <w:rPr>
          <w:b/>
          <w:sz w:val="28"/>
          <w:szCs w:val="28"/>
          <w:lang w:val="uk-UA"/>
        </w:rPr>
        <w:t xml:space="preserve"> дозв</w:t>
      </w:r>
      <w:r>
        <w:rPr>
          <w:b/>
          <w:sz w:val="28"/>
          <w:szCs w:val="28"/>
          <w:lang w:val="uk-UA"/>
        </w:rPr>
        <w:t>о</w:t>
      </w:r>
      <w:r w:rsidRPr="00237748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у </w:t>
      </w:r>
      <w:r w:rsidRPr="00237748">
        <w:rPr>
          <w:b/>
          <w:sz w:val="28"/>
          <w:szCs w:val="28"/>
          <w:lang w:val="uk-UA"/>
        </w:rPr>
        <w:t xml:space="preserve"> на приватизацію житла в гуртожитк</w:t>
      </w:r>
      <w:r>
        <w:rPr>
          <w:b/>
          <w:sz w:val="28"/>
          <w:szCs w:val="28"/>
          <w:lang w:val="uk-UA"/>
        </w:rPr>
        <w:t>у по проспекту Володимирському, 99»</w:t>
      </w:r>
    </w:p>
    <w:p w:rsidR="00415466" w:rsidRDefault="00415466" w:rsidP="00415466">
      <w:pPr>
        <w:jc w:val="center"/>
        <w:rPr>
          <w:sz w:val="28"/>
          <w:szCs w:val="28"/>
          <w:lang w:val="uk-UA"/>
        </w:rPr>
      </w:pPr>
    </w:p>
    <w:p w:rsidR="00415466" w:rsidRPr="00AB7B83" w:rsidRDefault="00415466" w:rsidP="00415466">
      <w:pPr>
        <w:jc w:val="center"/>
        <w:rPr>
          <w:sz w:val="28"/>
          <w:szCs w:val="28"/>
          <w:lang w:val="uk-UA"/>
        </w:rPr>
      </w:pP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ind w:left="440" w:firstLine="269"/>
        <w:jc w:val="both"/>
        <w:rPr>
          <w:color w:val="333333"/>
          <w:sz w:val="28"/>
          <w:szCs w:val="28"/>
          <w:lang w:val="uk-UA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1. Обґрунтування необхідності прийняття рішення</w:t>
      </w:r>
    </w:p>
    <w:p w:rsidR="00415466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ind w:left="440" w:firstLine="127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 розроблений юридичним відділом виконавчого комітету</w:t>
      </w: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jc w:val="both"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міської ради  на підставі Законів України „Про забезпечення реалізації житлових прав мешканців гуртожитків”, „Про місцеве самоврядування в Україні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”,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спрямоване на</w:t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забезпечення житлових прав мешканців гуртожитків.</w:t>
      </w:r>
    </w:p>
    <w:p w:rsidR="00415466" w:rsidRPr="00184E23" w:rsidRDefault="00415466" w:rsidP="00415466">
      <w:pPr>
        <w:widowControl/>
        <w:autoSpaceDE/>
        <w:autoSpaceDN/>
        <w:adjustRightInd/>
        <w:ind w:left="708"/>
        <w:rPr>
          <w:color w:val="333333"/>
          <w:sz w:val="28"/>
          <w:szCs w:val="28"/>
          <w:lang w:val="uk-UA"/>
        </w:rPr>
      </w:pPr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2.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Мета і шляхи її досягнення</w:t>
      </w:r>
    </w:p>
    <w:p w:rsidR="00415466" w:rsidRDefault="00415466" w:rsidP="00415466">
      <w:pPr>
        <w:widowControl/>
        <w:autoSpaceDE/>
        <w:autoSpaceDN/>
        <w:adjustRightInd/>
        <w:ind w:left="708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Метою прийняття рішення є забезпечення житлових прав мешканців </w:t>
      </w:r>
    </w:p>
    <w:p w:rsidR="00415466" w:rsidRPr="00184E23" w:rsidRDefault="00415466" w:rsidP="00415466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гуртожитків та завершення процедури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415466" w:rsidRPr="00184E23" w:rsidRDefault="00415466" w:rsidP="00415466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3.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Правові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аспекти</w:t>
      </w:r>
      <w:proofErr w:type="spellEnd"/>
    </w:p>
    <w:p w:rsidR="00415466" w:rsidRPr="00184E23" w:rsidRDefault="00415466" w:rsidP="00415466">
      <w:pPr>
        <w:widowControl/>
        <w:autoSpaceDE/>
        <w:autoSpaceDN/>
        <w:adjustRightInd/>
        <w:rPr>
          <w:sz w:val="28"/>
          <w:szCs w:val="28"/>
        </w:rPr>
      </w:pP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ind w:firstLine="709"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</w:rPr>
        <w:t xml:space="preserve">Правовою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підставою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прийняття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рішення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є Закон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proofErr w:type="gramStart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</w:rPr>
        <w:t>„П</w:t>
      </w:r>
      <w:proofErr w:type="gram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житлового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фонду”, „Про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реалізації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житлових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прав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мешканців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гуртожитків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”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, стаття 47 Конституції України</w:t>
      </w:r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4.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Джерела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потребує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5. Позиція заінтересованих органів</w:t>
      </w:r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не стосується інших органів.</w:t>
      </w:r>
    </w:p>
    <w:p w:rsidR="00415466" w:rsidRPr="00184E23" w:rsidRDefault="00415466" w:rsidP="00415466">
      <w:pPr>
        <w:widowControl/>
        <w:autoSpaceDE/>
        <w:autoSpaceDN/>
        <w:adjustRightInd/>
        <w:rPr>
          <w:sz w:val="28"/>
          <w:szCs w:val="28"/>
        </w:rPr>
      </w:pP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6. Громадське обговорення</w:t>
      </w:r>
    </w:p>
    <w:p w:rsidR="00415466" w:rsidRPr="00184E23" w:rsidRDefault="00415466" w:rsidP="00415466">
      <w:pPr>
        <w:widowControl/>
        <w:autoSpaceDE/>
        <w:autoSpaceDN/>
        <w:adjustRightInd/>
        <w:rPr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Рішення не потребує громадського обговорення.</w:t>
      </w:r>
    </w:p>
    <w:p w:rsidR="00415466" w:rsidRPr="00184E23" w:rsidRDefault="00415466" w:rsidP="00415466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7. Прогноз результатів</w:t>
      </w:r>
    </w:p>
    <w:p w:rsidR="00415466" w:rsidRPr="00184E23" w:rsidRDefault="00415466" w:rsidP="00415466">
      <w:pPr>
        <w:widowControl/>
        <w:autoSpaceDE/>
        <w:autoSpaceDN/>
        <w:adjustRightInd/>
        <w:rPr>
          <w:sz w:val="28"/>
          <w:szCs w:val="28"/>
        </w:rPr>
      </w:pPr>
    </w:p>
    <w:p w:rsidR="00415466" w:rsidRPr="00184E23" w:rsidRDefault="00415466" w:rsidP="00415466">
      <w:pPr>
        <w:widowControl/>
        <w:shd w:val="clear" w:color="auto" w:fill="FFFFFF"/>
        <w:autoSpaceDE/>
        <w:autoSpaceDN/>
        <w:adjustRightInd/>
        <w:spacing w:line="256" w:lineRule="atLeast"/>
        <w:ind w:firstLine="720"/>
        <w:jc w:val="both"/>
        <w:rPr>
          <w:color w:val="333333"/>
          <w:sz w:val="28"/>
          <w:szCs w:val="28"/>
        </w:rPr>
      </w:pPr>
      <w:r w:rsidRPr="00184E23">
        <w:rPr>
          <w:color w:val="333333"/>
          <w:spacing w:val="2"/>
          <w:sz w:val="28"/>
          <w:szCs w:val="28"/>
          <w:bdr w:val="none" w:sz="0" w:space="0" w:color="auto" w:frame="1"/>
          <w:lang w:val="uk-UA"/>
        </w:rPr>
        <w:t>Прийняття рішення сприятиме подальшій </w:t>
      </w:r>
      <w:r w:rsidRPr="00184E23"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реалізації забезпечення житлових прав мешканців гуртожитків</w:t>
      </w:r>
      <w:r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, які на законних підставах проживають у гуртожитку та не мають іншого житла</w:t>
      </w:r>
    </w:p>
    <w:p w:rsidR="00415466" w:rsidRDefault="00415466" w:rsidP="00415466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sz w:val="28"/>
          <w:szCs w:val="28"/>
          <w:lang w:val="uk-UA"/>
        </w:rPr>
        <w:t xml:space="preserve">Начальник юридичного відділу </w:t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proofErr w:type="spellStart"/>
      <w:r w:rsidRPr="00184E23">
        <w:rPr>
          <w:b/>
          <w:sz w:val="28"/>
          <w:szCs w:val="28"/>
          <w:lang w:val="uk-UA"/>
        </w:rPr>
        <w:t>Н.М.Мелентьєва</w:t>
      </w:r>
      <w:proofErr w:type="spellEnd"/>
    </w:p>
    <w:p w:rsidR="00415466" w:rsidRDefault="00415466" w:rsidP="00415466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810EDC" w:rsidRPr="00415466" w:rsidRDefault="00810EDC">
      <w:pPr>
        <w:rPr>
          <w:lang w:val="uk-UA"/>
        </w:rPr>
      </w:pPr>
      <w:bookmarkStart w:id="0" w:name="_GoBack"/>
      <w:bookmarkEnd w:id="0"/>
    </w:p>
    <w:sectPr w:rsidR="00810EDC" w:rsidRPr="0041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42"/>
    <w:rsid w:val="00007E7E"/>
    <w:rsid w:val="00415466"/>
    <w:rsid w:val="00600471"/>
    <w:rsid w:val="00810EDC"/>
    <w:rsid w:val="00A6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6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6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2019-08-02T08:00:00Z</dcterms:created>
  <dcterms:modified xsi:type="dcterms:W3CDTF">2019-08-02T08:00:00Z</dcterms:modified>
</cp:coreProperties>
</file>